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1C" w:rsidRPr="00020116" w:rsidRDefault="00A820BB" w:rsidP="001D541C">
      <w:pPr>
        <w:spacing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Приложение №</w:t>
      </w:r>
      <w:r w:rsidR="00DC331B" w:rsidRPr="00020116">
        <w:rPr>
          <w:rFonts w:ascii="Times New Roman" w:hAnsi="Times New Roman" w:cs="Times New Roman"/>
          <w:sz w:val="24"/>
          <w:szCs w:val="24"/>
        </w:rPr>
        <w:t>4</w:t>
      </w:r>
      <w:r w:rsidR="001D541C" w:rsidRPr="000201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E49" w:rsidRPr="00020116" w:rsidRDefault="00F61016" w:rsidP="007D1EAB">
      <w:pPr>
        <w:spacing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F61016">
        <w:rPr>
          <w:rFonts w:ascii="Times New Roman" w:hAnsi="Times New Roman" w:cs="Times New Roman"/>
          <w:sz w:val="24"/>
          <w:szCs w:val="24"/>
        </w:rPr>
        <w:t>ешению Собрания депутатов Катав-</w:t>
      </w:r>
      <w:bookmarkStart w:id="0" w:name="_GoBack"/>
      <w:bookmarkEnd w:id="0"/>
      <w:r w:rsidRPr="00F61016">
        <w:rPr>
          <w:rFonts w:ascii="Times New Roman" w:hAnsi="Times New Roman" w:cs="Times New Roman"/>
          <w:sz w:val="24"/>
          <w:szCs w:val="24"/>
        </w:rPr>
        <w:t xml:space="preserve">Ивановского муниципального округа Челябинской области «Об исполнении бюджета </w:t>
      </w:r>
      <w:proofErr w:type="spellStart"/>
      <w:r w:rsidRPr="00F61016">
        <w:rPr>
          <w:rFonts w:ascii="Times New Roman" w:hAnsi="Times New Roman" w:cs="Times New Roman"/>
          <w:sz w:val="24"/>
          <w:szCs w:val="24"/>
        </w:rPr>
        <w:t>Верх-Катавского</w:t>
      </w:r>
      <w:proofErr w:type="spellEnd"/>
      <w:r w:rsidRPr="00F61016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1016">
        <w:rPr>
          <w:rFonts w:ascii="Times New Roman" w:hAnsi="Times New Roman" w:cs="Times New Roman"/>
          <w:sz w:val="24"/>
          <w:szCs w:val="24"/>
        </w:rPr>
        <w:t>за 2025 год»</w:t>
      </w:r>
    </w:p>
    <w:p w:rsidR="00B47E49" w:rsidRDefault="007D1EAB" w:rsidP="00901112">
      <w:pPr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0BB" w:rsidRPr="00020116">
        <w:rPr>
          <w:rFonts w:ascii="Times New Roman" w:hAnsi="Times New Roman" w:cs="Times New Roman"/>
          <w:sz w:val="24"/>
          <w:szCs w:val="24"/>
        </w:rPr>
        <w:t>от</w:t>
      </w:r>
      <w:r w:rsidR="006913DA">
        <w:rPr>
          <w:rFonts w:ascii="Times New Roman" w:hAnsi="Times New Roman" w:cs="Times New Roman"/>
          <w:sz w:val="24"/>
          <w:szCs w:val="24"/>
        </w:rPr>
        <w:t xml:space="preserve"> </w:t>
      </w:r>
      <w:r w:rsidR="00F610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D58FB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61016">
        <w:rPr>
          <w:rFonts w:ascii="Times New Roman" w:hAnsi="Times New Roman" w:cs="Times New Roman"/>
          <w:sz w:val="24"/>
          <w:szCs w:val="24"/>
        </w:rPr>
        <w:t xml:space="preserve"> </w:t>
      </w:r>
      <w:r w:rsidR="002D58FB">
        <w:rPr>
          <w:rFonts w:ascii="Times New Roman" w:hAnsi="Times New Roman" w:cs="Times New Roman"/>
          <w:sz w:val="24"/>
          <w:szCs w:val="24"/>
        </w:rPr>
        <w:t>апреля</w:t>
      </w:r>
      <w:r w:rsidR="00AA2116">
        <w:rPr>
          <w:rFonts w:ascii="Times New Roman" w:hAnsi="Times New Roman" w:cs="Times New Roman"/>
          <w:sz w:val="24"/>
          <w:szCs w:val="24"/>
        </w:rPr>
        <w:t xml:space="preserve"> </w:t>
      </w:r>
      <w:r w:rsidR="00A820BB" w:rsidRPr="00020116">
        <w:rPr>
          <w:rFonts w:ascii="Times New Roman" w:hAnsi="Times New Roman" w:cs="Times New Roman"/>
          <w:sz w:val="24"/>
          <w:szCs w:val="24"/>
        </w:rPr>
        <w:t>20</w:t>
      </w:r>
      <w:r w:rsidR="008B3FC4">
        <w:rPr>
          <w:rFonts w:ascii="Times New Roman" w:hAnsi="Times New Roman" w:cs="Times New Roman"/>
          <w:sz w:val="24"/>
          <w:szCs w:val="24"/>
        </w:rPr>
        <w:t>2</w:t>
      </w:r>
      <w:r w:rsidR="00F61016">
        <w:rPr>
          <w:rFonts w:ascii="Times New Roman" w:hAnsi="Times New Roman" w:cs="Times New Roman"/>
          <w:sz w:val="24"/>
          <w:szCs w:val="24"/>
        </w:rPr>
        <w:t>6</w:t>
      </w:r>
      <w:r w:rsidR="00C42714" w:rsidRPr="00020116">
        <w:rPr>
          <w:rFonts w:ascii="Times New Roman" w:hAnsi="Times New Roman" w:cs="Times New Roman"/>
          <w:sz w:val="24"/>
          <w:szCs w:val="24"/>
        </w:rPr>
        <w:t xml:space="preserve"> </w:t>
      </w:r>
      <w:r w:rsidR="00A820BB" w:rsidRPr="00020116">
        <w:rPr>
          <w:rFonts w:ascii="Times New Roman" w:hAnsi="Times New Roman" w:cs="Times New Roman"/>
          <w:sz w:val="24"/>
          <w:szCs w:val="24"/>
        </w:rPr>
        <w:t xml:space="preserve">г. </w:t>
      </w:r>
      <w:r w:rsidR="005E4376">
        <w:rPr>
          <w:rFonts w:ascii="Times New Roman" w:hAnsi="Times New Roman" w:cs="Times New Roman"/>
          <w:sz w:val="24"/>
          <w:szCs w:val="24"/>
        </w:rPr>
        <w:t xml:space="preserve"> </w:t>
      </w:r>
      <w:r w:rsidR="00A820BB" w:rsidRPr="00020116">
        <w:rPr>
          <w:rFonts w:ascii="Times New Roman" w:hAnsi="Times New Roman" w:cs="Times New Roman"/>
          <w:sz w:val="24"/>
          <w:szCs w:val="24"/>
        </w:rPr>
        <w:t>№</w:t>
      </w:r>
      <w:r w:rsidR="001C2C53">
        <w:rPr>
          <w:rFonts w:ascii="Times New Roman" w:hAnsi="Times New Roman" w:cs="Times New Roman"/>
          <w:sz w:val="24"/>
          <w:szCs w:val="24"/>
        </w:rPr>
        <w:t xml:space="preserve"> </w:t>
      </w:r>
      <w:r w:rsidR="002D58FB">
        <w:rPr>
          <w:rFonts w:ascii="Times New Roman" w:hAnsi="Times New Roman" w:cs="Times New Roman"/>
          <w:sz w:val="24"/>
          <w:szCs w:val="24"/>
        </w:rPr>
        <w:t>231</w:t>
      </w:r>
    </w:p>
    <w:p w:rsidR="00D6594A" w:rsidRDefault="00D6594A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626057" w:rsidRPr="00020116" w:rsidRDefault="00626057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417236" w:rsidRDefault="00A820BB" w:rsidP="006260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236"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дефицита бюджета </w:t>
      </w:r>
    </w:p>
    <w:p w:rsidR="00417236" w:rsidRDefault="00B226F4" w:rsidP="006260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236">
        <w:rPr>
          <w:rFonts w:ascii="Times New Roman" w:hAnsi="Times New Roman" w:cs="Times New Roman"/>
          <w:b/>
          <w:sz w:val="24"/>
          <w:szCs w:val="24"/>
        </w:rPr>
        <w:t xml:space="preserve">Верх- </w:t>
      </w:r>
      <w:proofErr w:type="spellStart"/>
      <w:r w:rsidRPr="00417236">
        <w:rPr>
          <w:rFonts w:ascii="Times New Roman" w:hAnsi="Times New Roman" w:cs="Times New Roman"/>
          <w:b/>
          <w:sz w:val="24"/>
          <w:szCs w:val="24"/>
        </w:rPr>
        <w:t>Катав</w:t>
      </w:r>
      <w:r w:rsidR="00A820BB" w:rsidRPr="00417236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="00A820BB" w:rsidRPr="0041723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по кодам классификации источников </w:t>
      </w:r>
    </w:p>
    <w:p w:rsidR="00A820BB" w:rsidRDefault="00A820BB" w:rsidP="006260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236">
        <w:rPr>
          <w:rFonts w:ascii="Times New Roman" w:hAnsi="Times New Roman" w:cs="Times New Roman"/>
          <w:b/>
          <w:sz w:val="24"/>
          <w:szCs w:val="24"/>
        </w:rPr>
        <w:t>финансирования дефицита бюджета за 20</w:t>
      </w:r>
      <w:r w:rsidR="00C91FA7" w:rsidRPr="00417236">
        <w:rPr>
          <w:rFonts w:ascii="Times New Roman" w:hAnsi="Times New Roman" w:cs="Times New Roman"/>
          <w:b/>
          <w:sz w:val="24"/>
          <w:szCs w:val="24"/>
        </w:rPr>
        <w:t>2</w:t>
      </w:r>
      <w:r w:rsidR="00F61016" w:rsidRPr="00417236">
        <w:rPr>
          <w:rFonts w:ascii="Times New Roman" w:hAnsi="Times New Roman" w:cs="Times New Roman"/>
          <w:b/>
          <w:sz w:val="24"/>
          <w:szCs w:val="24"/>
        </w:rPr>
        <w:t>5</w:t>
      </w:r>
      <w:r w:rsidR="00264C7B" w:rsidRPr="004172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236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626057" w:rsidRDefault="00626057" w:rsidP="006260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854" w:rsidRPr="00417236" w:rsidRDefault="00A01854" w:rsidP="006260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0BB" w:rsidRPr="00020116" w:rsidRDefault="001B1E5E" w:rsidP="00901112">
      <w:pPr>
        <w:tabs>
          <w:tab w:val="left" w:pos="72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F6101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20116">
        <w:rPr>
          <w:rFonts w:ascii="Times New Roman" w:hAnsi="Times New Roman" w:cs="Times New Roman"/>
          <w:sz w:val="24"/>
          <w:szCs w:val="24"/>
        </w:rPr>
        <w:t xml:space="preserve"> руб</w:t>
      </w:r>
      <w:r w:rsidR="00901112"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Style w:val="a3"/>
        <w:tblW w:w="9464" w:type="dxa"/>
        <w:tblLook w:val="04A0"/>
      </w:tblPr>
      <w:tblGrid>
        <w:gridCol w:w="3190"/>
        <w:gridCol w:w="3439"/>
        <w:gridCol w:w="2835"/>
      </w:tblGrid>
      <w:tr w:rsidR="00A820BB" w:rsidRPr="00020116" w:rsidTr="00611760">
        <w:tc>
          <w:tcPr>
            <w:tcW w:w="3190" w:type="dxa"/>
          </w:tcPr>
          <w:p w:rsidR="00A820BB" w:rsidRPr="00020116" w:rsidRDefault="00A820BB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39" w:type="dxa"/>
          </w:tcPr>
          <w:p w:rsidR="00A820BB" w:rsidRPr="00020116" w:rsidRDefault="00A820BB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020116">
              <w:rPr>
                <w:rFonts w:ascii="Times New Roman" w:hAnsi="Times New Roman" w:cs="Times New Roman"/>
                <w:sz w:val="24"/>
                <w:szCs w:val="24"/>
              </w:rPr>
              <w:t>бюджетной классификации</w:t>
            </w:r>
          </w:p>
        </w:tc>
        <w:tc>
          <w:tcPr>
            <w:tcW w:w="2835" w:type="dxa"/>
          </w:tcPr>
          <w:p w:rsidR="00A820BB" w:rsidRPr="00020116" w:rsidRDefault="00020116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D02C2" w:rsidRPr="00020116" w:rsidTr="00C91FA7">
        <w:tc>
          <w:tcPr>
            <w:tcW w:w="3190" w:type="dxa"/>
          </w:tcPr>
          <w:p w:rsidR="001D02C2" w:rsidRPr="00020116" w:rsidRDefault="001D02C2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3439" w:type="dxa"/>
            <w:vAlign w:val="center"/>
          </w:tcPr>
          <w:p w:rsidR="001D02C2" w:rsidRPr="00020116" w:rsidRDefault="00580F57" w:rsidP="00C9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1D02C2" w:rsidRDefault="00773DAC" w:rsidP="00F61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016">
              <w:rPr>
                <w:rFonts w:ascii="Times New Roman" w:hAnsi="Times New Roman" w:cs="Times New Roman"/>
                <w:sz w:val="24"/>
                <w:szCs w:val="24"/>
              </w:rPr>
              <w:t>42 453,97</w:t>
            </w:r>
          </w:p>
        </w:tc>
      </w:tr>
      <w:tr w:rsidR="00B30D5F" w:rsidRPr="00020116" w:rsidTr="002423F5">
        <w:tc>
          <w:tcPr>
            <w:tcW w:w="3190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39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5F" w:rsidRPr="00020116" w:rsidRDefault="00580F57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B30D5F" w:rsidRPr="00020116" w:rsidRDefault="00B30D5F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30D5F" w:rsidRDefault="00F61016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42 453,97</w:t>
            </w:r>
          </w:p>
          <w:p w:rsidR="002423F5" w:rsidRPr="00020116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820BB" w:rsidRPr="00020116" w:rsidTr="00611760">
        <w:tc>
          <w:tcPr>
            <w:tcW w:w="3190" w:type="dxa"/>
          </w:tcPr>
          <w:p w:rsidR="00A820BB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0BB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835" w:type="dxa"/>
          </w:tcPr>
          <w:p w:rsidR="00A820BB" w:rsidRPr="00020116" w:rsidRDefault="00A820BB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B47E49" w:rsidP="00F6101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2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016">
              <w:rPr>
                <w:rFonts w:ascii="Times New Roman" w:hAnsi="Times New Roman" w:cs="Times New Roman"/>
                <w:sz w:val="24"/>
                <w:szCs w:val="24"/>
              </w:rPr>
              <w:t>4 969 351,93</w:t>
            </w:r>
          </w:p>
        </w:tc>
      </w:tr>
      <w:tr w:rsidR="001B1E5E" w:rsidRPr="00020116" w:rsidTr="00611760">
        <w:tc>
          <w:tcPr>
            <w:tcW w:w="3190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E5E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835" w:type="dxa"/>
          </w:tcPr>
          <w:p w:rsidR="00B47E49" w:rsidRPr="00020116" w:rsidRDefault="00B47E49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FA17A4" w:rsidP="00F61016">
            <w:pPr>
              <w:tabs>
                <w:tab w:val="left" w:pos="97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1016">
              <w:rPr>
                <w:rFonts w:ascii="Times New Roman" w:hAnsi="Times New Roman" w:cs="Times New Roman"/>
                <w:sz w:val="24"/>
                <w:szCs w:val="24"/>
              </w:rPr>
              <w:t>5 011 805,90</w:t>
            </w:r>
          </w:p>
        </w:tc>
      </w:tr>
    </w:tbl>
    <w:p w:rsidR="001468B8" w:rsidRPr="00020116" w:rsidRDefault="001468B8" w:rsidP="001B1E5E">
      <w:pPr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sectPr w:rsidR="001468B8" w:rsidRPr="00020116" w:rsidSect="00F610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820BB"/>
    <w:rsid w:val="00012614"/>
    <w:rsid w:val="00013545"/>
    <w:rsid w:val="00020116"/>
    <w:rsid w:val="00065F9E"/>
    <w:rsid w:val="000A77C0"/>
    <w:rsid w:val="000D1A6E"/>
    <w:rsid w:val="0012310B"/>
    <w:rsid w:val="001468B8"/>
    <w:rsid w:val="00163EAA"/>
    <w:rsid w:val="0017788B"/>
    <w:rsid w:val="001B1E5E"/>
    <w:rsid w:val="001B7644"/>
    <w:rsid w:val="001C2C53"/>
    <w:rsid w:val="001D02C2"/>
    <w:rsid w:val="001D541C"/>
    <w:rsid w:val="001E4F49"/>
    <w:rsid w:val="002005CE"/>
    <w:rsid w:val="0022315E"/>
    <w:rsid w:val="002252F7"/>
    <w:rsid w:val="002423F5"/>
    <w:rsid w:val="00264C7B"/>
    <w:rsid w:val="002D58FB"/>
    <w:rsid w:val="00302ECF"/>
    <w:rsid w:val="00322D2A"/>
    <w:rsid w:val="00357DF4"/>
    <w:rsid w:val="0038103A"/>
    <w:rsid w:val="00412B6B"/>
    <w:rsid w:val="00417194"/>
    <w:rsid w:val="00417236"/>
    <w:rsid w:val="00463E15"/>
    <w:rsid w:val="00481BB7"/>
    <w:rsid w:val="004B6B02"/>
    <w:rsid w:val="00516BDF"/>
    <w:rsid w:val="00517F35"/>
    <w:rsid w:val="0055173E"/>
    <w:rsid w:val="00563592"/>
    <w:rsid w:val="00575ED4"/>
    <w:rsid w:val="00580F57"/>
    <w:rsid w:val="005E1A99"/>
    <w:rsid w:val="005E4376"/>
    <w:rsid w:val="00611760"/>
    <w:rsid w:val="00614EC5"/>
    <w:rsid w:val="00623DA3"/>
    <w:rsid w:val="00626057"/>
    <w:rsid w:val="006514F9"/>
    <w:rsid w:val="006913DA"/>
    <w:rsid w:val="006C4A88"/>
    <w:rsid w:val="007221DA"/>
    <w:rsid w:val="00722938"/>
    <w:rsid w:val="00724859"/>
    <w:rsid w:val="00733CCA"/>
    <w:rsid w:val="00773DAC"/>
    <w:rsid w:val="0078063D"/>
    <w:rsid w:val="007A691E"/>
    <w:rsid w:val="007C2972"/>
    <w:rsid w:val="007C6F3B"/>
    <w:rsid w:val="007D1EAB"/>
    <w:rsid w:val="008A25FB"/>
    <w:rsid w:val="008A40E1"/>
    <w:rsid w:val="008B3FC4"/>
    <w:rsid w:val="008C48C0"/>
    <w:rsid w:val="008C62BC"/>
    <w:rsid w:val="008F6E10"/>
    <w:rsid w:val="008F7DCA"/>
    <w:rsid w:val="00901112"/>
    <w:rsid w:val="00930DF6"/>
    <w:rsid w:val="00937F17"/>
    <w:rsid w:val="00963945"/>
    <w:rsid w:val="00987884"/>
    <w:rsid w:val="009A7ED4"/>
    <w:rsid w:val="009B1C3C"/>
    <w:rsid w:val="009C530C"/>
    <w:rsid w:val="009D23BD"/>
    <w:rsid w:val="00A01854"/>
    <w:rsid w:val="00A820BB"/>
    <w:rsid w:val="00A96BA5"/>
    <w:rsid w:val="00AA2116"/>
    <w:rsid w:val="00B226F4"/>
    <w:rsid w:val="00B30D5F"/>
    <w:rsid w:val="00B47E49"/>
    <w:rsid w:val="00B56E48"/>
    <w:rsid w:val="00B65174"/>
    <w:rsid w:val="00B723B4"/>
    <w:rsid w:val="00B9138D"/>
    <w:rsid w:val="00BA64B9"/>
    <w:rsid w:val="00BB74A7"/>
    <w:rsid w:val="00BE2557"/>
    <w:rsid w:val="00BF1C24"/>
    <w:rsid w:val="00C42714"/>
    <w:rsid w:val="00C53886"/>
    <w:rsid w:val="00C54CE2"/>
    <w:rsid w:val="00C8006E"/>
    <w:rsid w:val="00C91FA7"/>
    <w:rsid w:val="00CC6FAF"/>
    <w:rsid w:val="00D12519"/>
    <w:rsid w:val="00D6594A"/>
    <w:rsid w:val="00DC331B"/>
    <w:rsid w:val="00E20656"/>
    <w:rsid w:val="00E310F2"/>
    <w:rsid w:val="00E8153D"/>
    <w:rsid w:val="00EA7F2C"/>
    <w:rsid w:val="00EC6411"/>
    <w:rsid w:val="00F03F37"/>
    <w:rsid w:val="00F10225"/>
    <w:rsid w:val="00F32461"/>
    <w:rsid w:val="00F61016"/>
    <w:rsid w:val="00F76BF9"/>
    <w:rsid w:val="00FA17A4"/>
    <w:rsid w:val="00FA4BC1"/>
    <w:rsid w:val="00FD156B"/>
    <w:rsid w:val="00FE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budgetnik7</dc:creator>
  <cp:lastModifiedBy>Пользователь</cp:lastModifiedBy>
  <cp:revision>53</cp:revision>
  <cp:lastPrinted>2026-04-20T04:22:00Z</cp:lastPrinted>
  <dcterms:created xsi:type="dcterms:W3CDTF">2011-03-25T03:10:00Z</dcterms:created>
  <dcterms:modified xsi:type="dcterms:W3CDTF">2026-04-20T04:22:00Z</dcterms:modified>
</cp:coreProperties>
</file>